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FCA" w:rsidRPr="002E38F9" w:rsidRDefault="002E38F9" w:rsidP="002E38F9">
      <w:pPr>
        <w:spacing w:after="0"/>
        <w:ind w:left="48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1A3FCA" w:rsidRPr="001A3FCA">
        <w:rPr>
          <w:rFonts w:ascii="Times New Roman" w:hAnsi="Times New Roman"/>
          <w:sz w:val="28"/>
          <w:szCs w:val="28"/>
        </w:rPr>
        <w:t xml:space="preserve">Додаток </w:t>
      </w:r>
      <w:r w:rsidR="001A3FCA" w:rsidRPr="002E38F9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1A3FCA" w:rsidRPr="002E38F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A3FCA" w:rsidRPr="001A3FCA" w:rsidRDefault="001A3FCA" w:rsidP="001A3F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A3FCA">
        <w:rPr>
          <w:rFonts w:ascii="Times New Roman" w:hAnsi="Times New Roman"/>
          <w:sz w:val="28"/>
          <w:szCs w:val="28"/>
        </w:rPr>
        <w:t xml:space="preserve">до Порядку здійснення </w:t>
      </w:r>
      <w:proofErr w:type="spellStart"/>
      <w:r w:rsidRPr="001A3FCA">
        <w:rPr>
          <w:rFonts w:ascii="Times New Roman" w:hAnsi="Times New Roman"/>
          <w:sz w:val="28"/>
          <w:szCs w:val="28"/>
        </w:rPr>
        <w:t>фармаконагляду</w:t>
      </w:r>
      <w:proofErr w:type="spellEnd"/>
    </w:p>
    <w:p w:rsidR="001A3FCA" w:rsidRPr="001A3FCA" w:rsidRDefault="001A3FCA" w:rsidP="001A3FCA">
      <w:pPr>
        <w:pStyle w:val="3"/>
        <w:ind w:left="0" w:firstLine="709"/>
        <w:jc w:val="center"/>
        <w:rPr>
          <w:sz w:val="28"/>
          <w:szCs w:val="28"/>
        </w:rPr>
      </w:pPr>
      <w:r w:rsidRPr="001A3FCA">
        <w:rPr>
          <w:sz w:val="28"/>
          <w:szCs w:val="28"/>
        </w:rPr>
        <w:t xml:space="preserve">ФОРМА НАДАННЯ ЗВЕДЕНИХ ДАНИХ ВИРОБНИКОМ/ЗАЯВНИКОМ (АБО ЙОГО ПРЕДСТАВНИКОМ) ПРО РЕЗУЛЬТАТИ ЗБОРУ ПОВІДОМЛЕНЬ ПО ПОБІЧНІ РЕАКЦІЇ В УКРАЇНІ ЗА ПЕРІОД ДІЇ ОСТАННЬОГО РЕЄСТРАЦІЙНОГО ПОСВІДЧЕННЯ ТА ЇХ ОЦІНКА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381"/>
        <w:gridCol w:w="2390"/>
        <w:gridCol w:w="2418"/>
      </w:tblGrid>
      <w:tr w:rsidR="001A3FCA" w:rsidRPr="001A3FCA" w:rsidTr="00C319BB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  <w:r w:rsidRPr="001A3FCA">
              <w:rPr>
                <w:rFonts w:ascii="Times New Roman" w:hAnsi="Times New Roman"/>
                <w:sz w:val="28"/>
                <w:szCs w:val="28"/>
              </w:rPr>
              <w:t>Календарний рік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  <w:r w:rsidRPr="001A3FCA">
              <w:rPr>
                <w:rFonts w:ascii="Times New Roman" w:hAnsi="Times New Roman"/>
                <w:sz w:val="28"/>
                <w:szCs w:val="28"/>
              </w:rPr>
              <w:t>Кількість побічних реакцій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  <w:r w:rsidRPr="001A3FCA">
              <w:rPr>
                <w:rFonts w:ascii="Times New Roman" w:hAnsi="Times New Roman"/>
                <w:sz w:val="28"/>
                <w:szCs w:val="28"/>
              </w:rPr>
              <w:t>Обсяг продажу</w:t>
            </w:r>
            <w:r w:rsidRPr="001A3FCA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1A3FC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  <w:r w:rsidRPr="001A3FCA">
              <w:rPr>
                <w:rFonts w:ascii="Times New Roman" w:hAnsi="Times New Roman"/>
                <w:sz w:val="28"/>
                <w:szCs w:val="28"/>
              </w:rPr>
              <w:t>Показник частоти побічних реакцій лікарського засобу</w:t>
            </w:r>
          </w:p>
        </w:tc>
      </w:tr>
      <w:tr w:rsidR="001A3FCA" w:rsidRPr="001A3FCA" w:rsidTr="00C319BB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CA" w:rsidRPr="001A3FCA" w:rsidRDefault="001A3FCA" w:rsidP="00C319BB">
            <w:pPr>
              <w:pStyle w:val="a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FC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CA" w:rsidRPr="001A3FCA" w:rsidRDefault="001A3FCA" w:rsidP="00C319BB">
            <w:pPr>
              <w:pStyle w:val="a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FC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CA" w:rsidRPr="001A3FCA" w:rsidRDefault="001A3FCA" w:rsidP="00C319BB">
            <w:pPr>
              <w:pStyle w:val="a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FC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CA" w:rsidRPr="001A3FCA" w:rsidRDefault="001A3FCA" w:rsidP="00C319BB">
            <w:pPr>
              <w:pStyle w:val="a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3FC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A3FCA" w:rsidRPr="001A3FCA" w:rsidTr="00C319BB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3FCA" w:rsidRPr="001A3FCA" w:rsidTr="00C319BB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3FCA" w:rsidRPr="001A3FCA" w:rsidTr="00C319BB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3FCA" w:rsidRPr="001A3FCA" w:rsidTr="00C319BB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3FCA" w:rsidRPr="001A3FCA" w:rsidTr="00C319BB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  <w:r w:rsidRPr="001A3FCA">
              <w:rPr>
                <w:rFonts w:ascii="Times New Roman" w:hAnsi="Times New Roman"/>
                <w:sz w:val="28"/>
                <w:szCs w:val="28"/>
              </w:rPr>
              <w:t>Усього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CA" w:rsidRPr="001A3FCA" w:rsidRDefault="001A3FCA" w:rsidP="00C319BB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3FCA" w:rsidRPr="001A3FCA" w:rsidRDefault="001A3FCA" w:rsidP="001A3FCA">
      <w:pPr>
        <w:pStyle w:val="a0"/>
        <w:rPr>
          <w:rFonts w:ascii="Times New Roman" w:hAnsi="Times New Roman"/>
          <w:sz w:val="28"/>
          <w:szCs w:val="28"/>
          <w:lang w:eastAsia="ar-SA"/>
        </w:rPr>
      </w:pPr>
    </w:p>
    <w:p w:rsidR="001A3FCA" w:rsidRPr="001A3FCA" w:rsidRDefault="001A3FCA" w:rsidP="001A3FCA">
      <w:pPr>
        <w:jc w:val="both"/>
        <w:rPr>
          <w:rFonts w:ascii="Times New Roman" w:hAnsi="Times New Roman"/>
          <w:sz w:val="28"/>
          <w:szCs w:val="28"/>
        </w:rPr>
      </w:pPr>
      <w:r w:rsidRPr="001A3FCA">
        <w:rPr>
          <w:rFonts w:ascii="Times New Roman" w:hAnsi="Times New Roman"/>
          <w:sz w:val="28"/>
          <w:szCs w:val="28"/>
        </w:rPr>
        <w:br w:type="textWrapping" w:clear="all"/>
        <w:t>____________</w:t>
      </w:r>
      <w:r w:rsidRPr="001A3FCA">
        <w:rPr>
          <w:rFonts w:ascii="Times New Roman" w:hAnsi="Times New Roman"/>
          <w:sz w:val="28"/>
          <w:szCs w:val="28"/>
        </w:rPr>
        <w:br/>
      </w:r>
      <w:r w:rsidRPr="001A3FCA">
        <w:rPr>
          <w:rFonts w:ascii="Times New Roman" w:hAnsi="Times New Roman"/>
          <w:sz w:val="28"/>
          <w:szCs w:val="28"/>
          <w:vertAlign w:val="superscript"/>
        </w:rPr>
        <w:t>1</w:t>
      </w:r>
      <w:r w:rsidRPr="001A3FCA">
        <w:rPr>
          <w:rFonts w:ascii="Times New Roman" w:hAnsi="Times New Roman"/>
          <w:sz w:val="28"/>
          <w:szCs w:val="28"/>
        </w:rPr>
        <w:t xml:space="preserve"> 3-тя колонка цієї форми заповнюється виробником/заявником (або його представником) у разі потреби, за вимогою Центру. </w:t>
      </w:r>
    </w:p>
    <w:p w:rsidR="001A3FCA" w:rsidRPr="001A3FCA" w:rsidRDefault="001A3FCA" w:rsidP="001A3FCA">
      <w:pPr>
        <w:pStyle w:val="a4"/>
        <w:spacing w:before="120" w:after="0"/>
        <w:ind w:firstLine="709"/>
        <w:jc w:val="both"/>
        <w:rPr>
          <w:sz w:val="28"/>
          <w:szCs w:val="28"/>
        </w:rPr>
      </w:pPr>
      <w:r w:rsidRPr="001A3FCA">
        <w:rPr>
          <w:b/>
          <w:bCs/>
          <w:sz w:val="28"/>
          <w:szCs w:val="28"/>
        </w:rPr>
        <w:t xml:space="preserve">ВИСНОВОК. </w:t>
      </w:r>
      <w:r w:rsidRPr="001A3FCA">
        <w:rPr>
          <w:sz w:val="28"/>
          <w:szCs w:val="28"/>
        </w:rPr>
        <w:t>Повинен містити конкретні дані, аналіз необхідності внесення змін в інформацію щодо безпеки лікарського засобу (Інструкцію для медичного застосування, листок-вкладиш для пацієнта) і запропоновані з цього приводу виробником/заявником (або його представником) рекомендації тощо.</w:t>
      </w:r>
    </w:p>
    <w:p w:rsidR="001A3FCA" w:rsidRPr="001A3FCA" w:rsidRDefault="001A3FCA" w:rsidP="001A3FCA">
      <w:pPr>
        <w:pStyle w:val="a4"/>
        <w:spacing w:before="0" w:after="0"/>
        <w:jc w:val="center"/>
        <w:rPr>
          <w:sz w:val="28"/>
          <w:szCs w:val="28"/>
        </w:rPr>
      </w:pPr>
      <w:r w:rsidRPr="001A3FCA">
        <w:rPr>
          <w:sz w:val="28"/>
          <w:szCs w:val="28"/>
        </w:rPr>
        <w:br w:type="page"/>
      </w:r>
    </w:p>
    <w:p w:rsidR="001A3FCA" w:rsidRPr="001A3FCA" w:rsidRDefault="001A3FCA" w:rsidP="001A3FCA">
      <w:pPr>
        <w:pStyle w:val="a4"/>
        <w:spacing w:before="0" w:after="0"/>
        <w:jc w:val="center"/>
        <w:rPr>
          <w:b/>
          <w:caps/>
          <w:sz w:val="28"/>
          <w:szCs w:val="28"/>
        </w:rPr>
      </w:pPr>
      <w:r w:rsidRPr="001A3FCA">
        <w:rPr>
          <w:b/>
          <w:caps/>
          <w:sz w:val="28"/>
          <w:szCs w:val="28"/>
        </w:rPr>
        <w:lastRenderedPageBreak/>
        <w:t xml:space="preserve">Вимоги до заповнення зведених </w:t>
      </w:r>
      <w:bookmarkStart w:id="0" w:name="_GoBack"/>
      <w:bookmarkEnd w:id="0"/>
      <w:r w:rsidRPr="001A3FCA">
        <w:rPr>
          <w:b/>
          <w:caps/>
          <w:sz w:val="28"/>
          <w:szCs w:val="28"/>
        </w:rPr>
        <w:t xml:space="preserve">даних виробником/заявником (або його представником) про результати збору повідомлень по побічні реакції в Україні за період дії останнього реєстраційного посвідчення </w:t>
      </w:r>
    </w:p>
    <w:p w:rsidR="001A3FCA" w:rsidRPr="001A3FCA" w:rsidRDefault="001A3FCA" w:rsidP="001A3FCA">
      <w:pPr>
        <w:pStyle w:val="a4"/>
        <w:spacing w:before="0" w:after="0"/>
        <w:jc w:val="both"/>
        <w:rPr>
          <w:sz w:val="28"/>
          <w:szCs w:val="28"/>
        </w:rPr>
      </w:pPr>
    </w:p>
    <w:p w:rsidR="001A3FCA" w:rsidRPr="001A3FCA" w:rsidRDefault="001A3FCA" w:rsidP="001A3FCA">
      <w:pPr>
        <w:pStyle w:val="a4"/>
        <w:spacing w:before="0" w:after="0"/>
        <w:ind w:firstLine="709"/>
        <w:jc w:val="both"/>
        <w:rPr>
          <w:sz w:val="28"/>
          <w:szCs w:val="28"/>
        </w:rPr>
      </w:pPr>
      <w:r w:rsidRPr="001A3FCA">
        <w:rPr>
          <w:sz w:val="28"/>
          <w:szCs w:val="28"/>
        </w:rPr>
        <w:t>Форма заповнюється виробником/заявником (або його представником)</w:t>
      </w:r>
    </w:p>
    <w:p w:rsidR="001A3FCA" w:rsidRPr="001A3FCA" w:rsidRDefault="001A3FCA" w:rsidP="001A3FCA">
      <w:pPr>
        <w:pStyle w:val="a4"/>
        <w:spacing w:before="0" w:after="0"/>
        <w:ind w:firstLine="709"/>
        <w:jc w:val="both"/>
        <w:rPr>
          <w:sz w:val="28"/>
          <w:szCs w:val="28"/>
        </w:rPr>
      </w:pPr>
    </w:p>
    <w:p w:rsidR="001A3FCA" w:rsidRPr="001A3FCA" w:rsidRDefault="001A3FCA" w:rsidP="001A3FCA">
      <w:pPr>
        <w:pStyle w:val="a4"/>
        <w:spacing w:before="0" w:after="0"/>
        <w:ind w:firstLine="709"/>
        <w:jc w:val="both"/>
        <w:rPr>
          <w:sz w:val="28"/>
          <w:szCs w:val="28"/>
        </w:rPr>
      </w:pPr>
      <w:r w:rsidRPr="001A3FCA">
        <w:rPr>
          <w:sz w:val="28"/>
          <w:szCs w:val="28"/>
        </w:rPr>
        <w:t>1. Календарний рік. Зазначаються календарні роки у хронологічному порядку за період дії останнього реєстраційного посвідчення.</w:t>
      </w:r>
    </w:p>
    <w:p w:rsidR="001A3FCA" w:rsidRPr="001A3FCA" w:rsidRDefault="001A3FCA" w:rsidP="001A3FCA">
      <w:pPr>
        <w:pStyle w:val="a4"/>
        <w:spacing w:before="0" w:after="0"/>
        <w:ind w:firstLine="709"/>
        <w:jc w:val="both"/>
        <w:rPr>
          <w:sz w:val="28"/>
          <w:szCs w:val="28"/>
        </w:rPr>
      </w:pPr>
      <w:r w:rsidRPr="001A3FCA">
        <w:rPr>
          <w:sz w:val="28"/>
          <w:szCs w:val="28"/>
        </w:rPr>
        <w:t>2. Кількість побічних реакцій. Зазначається кількість випадків та співвідношення серйозних/несерйозних побічних реакцій, інформацію про які було отримано виробником/заявником (або його представником) на території України.</w:t>
      </w:r>
    </w:p>
    <w:p w:rsidR="001A3FCA" w:rsidRPr="001A3FCA" w:rsidRDefault="001A3FCA" w:rsidP="001A3FCA">
      <w:pPr>
        <w:pStyle w:val="a4"/>
        <w:spacing w:before="0" w:after="0"/>
        <w:ind w:firstLine="709"/>
        <w:jc w:val="both"/>
        <w:rPr>
          <w:sz w:val="28"/>
          <w:szCs w:val="28"/>
        </w:rPr>
      </w:pPr>
      <w:r w:rsidRPr="001A3FCA">
        <w:rPr>
          <w:sz w:val="28"/>
          <w:szCs w:val="28"/>
        </w:rPr>
        <w:t>3. Обсяг продажу. Зазначається кількість в одиницях форми випуску: таблетках, ампулах, флаконах.</w:t>
      </w:r>
    </w:p>
    <w:p w:rsidR="001A3FCA" w:rsidRPr="001A3FCA" w:rsidRDefault="001A3FCA" w:rsidP="001A3FC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1A3FCA">
        <w:rPr>
          <w:rFonts w:ascii="Times New Roman" w:hAnsi="Times New Roman"/>
          <w:sz w:val="28"/>
          <w:szCs w:val="28"/>
        </w:rPr>
        <w:t xml:space="preserve">Показник частоти побічних реакцій лікарського засобу. Показник розраховується заявником (або його представником), як зазначено у відповідному розділі регулярно </w:t>
      </w:r>
      <w:proofErr w:type="spellStart"/>
      <w:r w:rsidRPr="001A3FCA">
        <w:rPr>
          <w:rFonts w:ascii="Times New Roman" w:hAnsi="Times New Roman"/>
          <w:sz w:val="28"/>
          <w:szCs w:val="28"/>
        </w:rPr>
        <w:t>оновлюваного</w:t>
      </w:r>
      <w:proofErr w:type="spellEnd"/>
      <w:r w:rsidRPr="001A3FCA">
        <w:rPr>
          <w:rFonts w:ascii="Times New Roman" w:hAnsi="Times New Roman"/>
          <w:sz w:val="28"/>
          <w:szCs w:val="28"/>
        </w:rPr>
        <w:t xml:space="preserve"> звіту з безпеки лікарського засобу «Оцінка експозиції та схем застосування».</w:t>
      </w:r>
    </w:p>
    <w:p w:rsidR="00EA7334" w:rsidRDefault="00EA7334" w:rsidP="001A3FCA"/>
    <w:sectPr w:rsidR="00EA7334" w:rsidSect="001A3FCA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DE2" w:rsidRDefault="00084DE2" w:rsidP="001A3FCA">
      <w:pPr>
        <w:spacing w:after="0" w:line="240" w:lineRule="auto"/>
      </w:pPr>
      <w:r>
        <w:separator/>
      </w:r>
    </w:p>
  </w:endnote>
  <w:endnote w:type="continuationSeparator" w:id="0">
    <w:p w:rsidR="00084DE2" w:rsidRDefault="00084DE2" w:rsidP="001A3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DE2" w:rsidRDefault="00084DE2" w:rsidP="001A3FCA">
      <w:pPr>
        <w:spacing w:after="0" w:line="240" w:lineRule="auto"/>
      </w:pPr>
      <w:r>
        <w:separator/>
      </w:r>
    </w:p>
  </w:footnote>
  <w:footnote w:type="continuationSeparator" w:id="0">
    <w:p w:rsidR="00084DE2" w:rsidRDefault="00084DE2" w:rsidP="001A3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172762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A3FCA" w:rsidRPr="001A3FCA" w:rsidRDefault="001A3FCA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1A3FCA">
          <w:rPr>
            <w:rFonts w:ascii="Times New Roman" w:hAnsi="Times New Roman"/>
            <w:sz w:val="28"/>
            <w:szCs w:val="28"/>
          </w:rPr>
          <w:fldChar w:fldCharType="begin"/>
        </w:r>
        <w:r w:rsidRPr="001A3FC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A3FCA">
          <w:rPr>
            <w:rFonts w:ascii="Times New Roman" w:hAnsi="Times New Roman"/>
            <w:sz w:val="28"/>
            <w:szCs w:val="28"/>
          </w:rPr>
          <w:fldChar w:fldCharType="separate"/>
        </w:r>
        <w:r w:rsidR="002E38F9" w:rsidRPr="002E38F9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1A3FC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A3FCA" w:rsidRDefault="001A3FCA" w:rsidP="001A3FCA">
    <w:pPr>
      <w:pStyle w:val="a6"/>
      <w:ind w:left="6372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Подовження додатка 1</w:t>
    </w:r>
    <w:r w:rsidR="002E38F9">
      <w:rPr>
        <w:rFonts w:ascii="Times New Roman" w:hAnsi="Times New Roman"/>
        <w:sz w:val="28"/>
        <w:szCs w:val="28"/>
      </w:rPr>
      <w:t>5</w:t>
    </w:r>
  </w:p>
  <w:p w:rsidR="001A3FCA" w:rsidRPr="001A3FCA" w:rsidRDefault="001A3FCA" w:rsidP="001A3FCA">
    <w:pPr>
      <w:pStyle w:val="a6"/>
      <w:ind w:left="6372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2EC"/>
    <w:rsid w:val="00084DE2"/>
    <w:rsid w:val="001A3FCA"/>
    <w:rsid w:val="002E38F9"/>
    <w:rsid w:val="00D172EC"/>
    <w:rsid w:val="00EA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759FB8D-2E46-4DA5-9FF0-DB4E2229E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FC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A3FCA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ru-RU" w:eastAsia="ar-SA"/>
    </w:rPr>
  </w:style>
  <w:style w:type="paragraph" w:styleId="2">
    <w:name w:val="heading 2"/>
    <w:basedOn w:val="a"/>
    <w:next w:val="a"/>
    <w:link w:val="20"/>
    <w:qFormat/>
    <w:rsid w:val="001A3FCA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qFormat/>
    <w:rsid w:val="001A3FCA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hAnsi="Times New Roman"/>
      <w:b/>
      <w:bCs/>
      <w:sz w:val="27"/>
      <w:szCs w:val="27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FCA"/>
    <w:rPr>
      <w:rFonts w:ascii="Arial" w:eastAsia="Times New Roman" w:hAnsi="Arial" w:cs="Arial"/>
      <w:b/>
      <w:bCs/>
      <w:kern w:val="1"/>
      <w:sz w:val="32"/>
      <w:szCs w:val="32"/>
      <w:lang w:val="ru-RU" w:eastAsia="ar-SA"/>
    </w:rPr>
  </w:style>
  <w:style w:type="character" w:customStyle="1" w:styleId="20">
    <w:name w:val="Заголовок 2 Знак"/>
    <w:basedOn w:val="a1"/>
    <w:link w:val="2"/>
    <w:rsid w:val="001A3FCA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1A3FCA"/>
    <w:rPr>
      <w:rFonts w:ascii="Times New Roman" w:eastAsia="Calibri" w:hAnsi="Times New Roman" w:cs="Times New Roman"/>
      <w:b/>
      <w:bCs/>
      <w:sz w:val="27"/>
      <w:szCs w:val="27"/>
      <w:lang w:eastAsia="ar-SA"/>
    </w:rPr>
  </w:style>
  <w:style w:type="paragraph" w:styleId="a4">
    <w:name w:val="Normal (Web)"/>
    <w:basedOn w:val="a"/>
    <w:rsid w:val="001A3FCA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0">
    <w:name w:val="Body Text"/>
    <w:basedOn w:val="a"/>
    <w:link w:val="a5"/>
    <w:uiPriority w:val="99"/>
    <w:semiHidden/>
    <w:unhideWhenUsed/>
    <w:rsid w:val="001A3FCA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1A3FCA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1A3FC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1A3FCA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A3FC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A3F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1600</Characters>
  <Application>Microsoft Office Word</Application>
  <DocSecurity>0</DocSecurity>
  <Lines>32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2</cp:revision>
  <dcterms:created xsi:type="dcterms:W3CDTF">2015-10-15T10:04:00Z</dcterms:created>
  <dcterms:modified xsi:type="dcterms:W3CDTF">2015-10-15T10:04:00Z</dcterms:modified>
</cp:coreProperties>
</file>